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C7" w:rsidRPr="00546437" w:rsidRDefault="00546437" w:rsidP="00546437">
      <w:pPr>
        <w:jc w:val="center"/>
        <w:rPr>
          <w:b/>
          <w:lang w:eastAsia="ko-KR"/>
        </w:rPr>
      </w:pPr>
      <w:proofErr w:type="spellStart"/>
      <w:r>
        <w:rPr>
          <w:b/>
        </w:rPr>
        <w:t>Gaumont</w:t>
      </w:r>
      <w:proofErr w:type="spellEnd"/>
      <w:r>
        <w:rPr>
          <w:b/>
        </w:rPr>
        <w:t xml:space="preserve"> Cinema </w:t>
      </w:r>
      <w:r w:rsidR="00620933">
        <w:rPr>
          <w:rFonts w:hint="eastAsia"/>
          <w:b/>
          <w:lang w:eastAsia="ko-KR"/>
        </w:rPr>
        <w:t>Case Brief</w:t>
      </w:r>
    </w:p>
    <w:p w:rsidR="00CF616B" w:rsidRDefault="00CF616B"/>
    <w:p w:rsidR="00CF616B" w:rsidRDefault="00CF616B">
      <w:r>
        <w:rPr>
          <w:b/>
          <w:bCs/>
          <w:lang w:val="en"/>
        </w:rPr>
        <w:t xml:space="preserve">Les </w:t>
      </w:r>
      <w:proofErr w:type="spellStart"/>
      <w:r>
        <w:rPr>
          <w:b/>
          <w:bCs/>
          <w:lang w:val="en"/>
        </w:rPr>
        <w:t>Cinémas</w:t>
      </w:r>
      <w:proofErr w:type="spellEnd"/>
      <w:r>
        <w:rPr>
          <w:b/>
          <w:bCs/>
          <w:lang w:val="en"/>
        </w:rPr>
        <w:t xml:space="preserve"> </w:t>
      </w:r>
      <w:proofErr w:type="spellStart"/>
      <w:r>
        <w:rPr>
          <w:b/>
          <w:bCs/>
          <w:lang w:val="en"/>
        </w:rPr>
        <w:t>Gaumont</w:t>
      </w:r>
      <w:proofErr w:type="spellEnd"/>
      <w:r w:rsidR="006622F2">
        <w:rPr>
          <w:b/>
          <w:bCs/>
          <w:lang w:val="en"/>
        </w:rPr>
        <w:t xml:space="preserve"> - </w:t>
      </w:r>
      <w:proofErr w:type="spellStart"/>
      <w:r w:rsidR="006622F2">
        <w:rPr>
          <w:b/>
          <w:bCs/>
          <w:lang w:val="en"/>
        </w:rPr>
        <w:t>Pathe</w:t>
      </w:r>
      <w:proofErr w:type="spellEnd"/>
      <w:r>
        <w:rPr>
          <w:lang w:val="en"/>
        </w:rPr>
        <w:t xml:space="preserve"> operates nearly a thousand </w:t>
      </w:r>
      <w:r w:rsidR="004331BA">
        <w:rPr>
          <w:lang w:val="en"/>
        </w:rPr>
        <w:t xml:space="preserve">movie </w:t>
      </w:r>
      <w:r>
        <w:rPr>
          <w:lang w:val="en"/>
        </w:rPr>
        <w:t>s</w:t>
      </w:r>
      <w:r w:rsidR="00EA4E5A">
        <w:rPr>
          <w:lang w:val="en"/>
        </w:rPr>
        <w:t xml:space="preserve">creens in </w:t>
      </w:r>
      <w:r w:rsidR="0096161D">
        <w:rPr>
          <w:lang w:val="en"/>
        </w:rPr>
        <w:t xml:space="preserve">over </w:t>
      </w:r>
      <w:r w:rsidR="004331BA">
        <w:rPr>
          <w:lang w:val="en"/>
        </w:rPr>
        <w:t>a hundred</w:t>
      </w:r>
      <w:r w:rsidR="002E5B6F">
        <w:rPr>
          <w:lang w:val="en"/>
        </w:rPr>
        <w:t xml:space="preserve"> </w:t>
      </w:r>
      <w:proofErr w:type="spellStart"/>
      <w:r w:rsidR="001C2525">
        <w:rPr>
          <w:lang w:val="en"/>
        </w:rPr>
        <w:t>cineplexes</w:t>
      </w:r>
      <w:proofErr w:type="spellEnd"/>
      <w:r w:rsidR="00EA4E5A">
        <w:rPr>
          <w:lang w:val="en"/>
        </w:rPr>
        <w:t xml:space="preserve"> across</w:t>
      </w:r>
      <w:r>
        <w:rPr>
          <w:lang w:val="en"/>
        </w:rPr>
        <w:t xml:space="preserve"> France, Switzerland and Netherlands.</w:t>
      </w:r>
      <w:r w:rsidR="00DA0216">
        <w:rPr>
          <w:lang w:val="en"/>
        </w:rPr>
        <w:t xml:space="preserve">  </w:t>
      </w:r>
      <w:r w:rsidR="009E769C">
        <w:t>The company</w:t>
      </w:r>
      <w:r w:rsidR="004331BA">
        <w:t xml:space="preserve"> </w:t>
      </w:r>
      <w:r w:rsidR="002E5B6F">
        <w:t xml:space="preserve">is known for </w:t>
      </w:r>
      <w:r w:rsidR="00EA4E5A">
        <w:t xml:space="preserve">using the latest </w:t>
      </w:r>
      <w:r w:rsidR="001C2525">
        <w:t xml:space="preserve">technology to entertain </w:t>
      </w:r>
      <w:r w:rsidR="00EA4E5A">
        <w:t>millions of</w:t>
      </w:r>
      <w:r w:rsidR="00DA0216">
        <w:t xml:space="preserve"> </w:t>
      </w:r>
      <w:r w:rsidR="004331BA">
        <w:t xml:space="preserve">loyal </w:t>
      </w:r>
      <w:r w:rsidR="002E5B6F">
        <w:t>customers</w:t>
      </w:r>
      <w:r w:rsidR="00845A0C">
        <w:t xml:space="preserve"> and</w:t>
      </w:r>
      <w:r w:rsidR="004331BA">
        <w:t xml:space="preserve"> was </w:t>
      </w:r>
      <w:r w:rsidR="00546437">
        <w:t xml:space="preserve">an early adopter of </w:t>
      </w:r>
      <w:r w:rsidR="00DA0216">
        <w:t>digital projection</w:t>
      </w:r>
      <w:r w:rsidR="00546437">
        <w:t xml:space="preserve"> systems</w:t>
      </w:r>
      <w:r w:rsidR="00845A0C">
        <w:t>, IMAX</w:t>
      </w:r>
      <w:r w:rsidR="00546437">
        <w:t xml:space="preserve">, </w:t>
      </w:r>
      <w:r w:rsidR="00DA0216">
        <w:t>and 3D.</w:t>
      </w:r>
      <w:bookmarkStart w:id="0" w:name="_GoBack"/>
      <w:bookmarkEnd w:id="0"/>
    </w:p>
    <w:p w:rsidR="004331BA" w:rsidRDefault="00EA4E5A">
      <w:r>
        <w:t>This</w:t>
      </w:r>
      <w:r w:rsidR="002E5B6F">
        <w:t xml:space="preserve"> </w:t>
      </w:r>
      <w:proofErr w:type="spellStart"/>
      <w:r w:rsidR="004331BA">
        <w:t>cineplex</w:t>
      </w:r>
      <w:proofErr w:type="spellEnd"/>
      <w:r w:rsidR="004331BA">
        <w:t xml:space="preserve"> </w:t>
      </w:r>
      <w:r>
        <w:t xml:space="preserve">is located in </w:t>
      </w:r>
      <w:r w:rsidR="004331BA">
        <w:t>the fashionable Montmartre area of Paris</w:t>
      </w:r>
      <w:r w:rsidR="001C2525">
        <w:t xml:space="preserve">.  </w:t>
      </w:r>
      <w:r w:rsidR="004331BA">
        <w:t xml:space="preserve">Its location and modern design makes it the </w:t>
      </w:r>
      <w:r w:rsidR="0096161D">
        <w:t>flagship</w:t>
      </w:r>
      <w:r>
        <w:t xml:space="preserve"> </w:t>
      </w:r>
      <w:r w:rsidR="002E5B6F">
        <w:t>movie theater</w:t>
      </w:r>
      <w:r>
        <w:t xml:space="preserve"> in Paris.</w:t>
      </w:r>
      <w:r w:rsidR="004331BA">
        <w:t xml:space="preserve"> </w:t>
      </w:r>
    </w:p>
    <w:p w:rsidR="00746857" w:rsidRDefault="003705BE">
      <w:r>
        <w:t>Gaumont</w:t>
      </w:r>
      <w:r w:rsidR="004331BA">
        <w:t>-Pathe</w:t>
      </w:r>
      <w:r w:rsidR="003F3FE2">
        <w:t xml:space="preserve"> </w:t>
      </w:r>
      <w:r w:rsidR="00746857">
        <w:t xml:space="preserve">used </w:t>
      </w:r>
      <w:r w:rsidR="00845A0C">
        <w:t>paper</w:t>
      </w:r>
      <w:r w:rsidR="00746857">
        <w:t xml:space="preserve"> poster</w:t>
      </w:r>
      <w:r w:rsidR="00AC7C1E">
        <w:t>s</w:t>
      </w:r>
      <w:r w:rsidR="00746857">
        <w:t xml:space="preserve"> </w:t>
      </w:r>
      <w:r w:rsidR="002E5B6F">
        <w:t>to</w:t>
      </w:r>
      <w:r>
        <w:t xml:space="preserve"> advertise </w:t>
      </w:r>
      <w:r w:rsidR="002E5B6F">
        <w:t xml:space="preserve">upcoming </w:t>
      </w:r>
      <w:r>
        <w:t>films</w:t>
      </w:r>
      <w:r w:rsidR="00AC7C1E">
        <w:t xml:space="preserve">. </w:t>
      </w:r>
      <w:r w:rsidR="002E5B6F">
        <w:t>T</w:t>
      </w:r>
      <w:r>
        <w:t>he</w:t>
      </w:r>
      <w:r w:rsidR="004331BA">
        <w:t xml:space="preserve"> posters were hung on the wall </w:t>
      </w:r>
      <w:r w:rsidR="001C2525">
        <w:t xml:space="preserve">or placed </w:t>
      </w:r>
      <w:r>
        <w:t>in</w:t>
      </w:r>
      <w:r w:rsidR="001C2525">
        <w:t xml:space="preserve"> illuminated</w:t>
      </w:r>
      <w:r>
        <w:t xml:space="preserve"> </w:t>
      </w:r>
      <w:proofErr w:type="spellStart"/>
      <w:r w:rsidR="00AC7C1E">
        <w:t>lightboxes</w:t>
      </w:r>
      <w:proofErr w:type="spellEnd"/>
      <w:r w:rsidR="004331BA">
        <w:t>.</w:t>
      </w:r>
      <w:r w:rsidR="001C2525">
        <w:t xml:space="preserve">  But there a</w:t>
      </w:r>
      <w:r w:rsidR="00746857">
        <w:t>re several challenges with paper</w:t>
      </w:r>
      <w:r w:rsidR="00845A0C">
        <w:t xml:space="preserve"> </w:t>
      </w:r>
      <w:proofErr w:type="gramStart"/>
      <w:r w:rsidR="00845A0C">
        <w:t>posters</w:t>
      </w:r>
      <w:r w:rsidR="002E5B6F">
        <w:t xml:space="preserve"> </w:t>
      </w:r>
      <w:r w:rsidR="0096161D">
        <w:t>.</w:t>
      </w:r>
      <w:proofErr w:type="gramEnd"/>
    </w:p>
    <w:p w:rsidR="0076186D" w:rsidRDefault="0004136E" w:rsidP="00845A0C">
      <w:pPr>
        <w:pStyle w:val="a5"/>
        <w:numPr>
          <w:ilvl w:val="0"/>
          <w:numId w:val="7"/>
        </w:numPr>
      </w:pPr>
      <w:r>
        <w:t xml:space="preserve">They </w:t>
      </w:r>
      <w:r w:rsidR="00623969">
        <w:t xml:space="preserve">are a </w:t>
      </w:r>
      <w:r w:rsidR="0076186D">
        <w:t>19</w:t>
      </w:r>
      <w:r w:rsidR="0076186D" w:rsidRPr="0076186D">
        <w:rPr>
          <w:vertAlign w:val="superscript"/>
        </w:rPr>
        <w:t>th</w:t>
      </w:r>
      <w:r w:rsidR="0076186D">
        <w:t xml:space="preserve"> century </w:t>
      </w:r>
      <w:r w:rsidR="001C2525">
        <w:t xml:space="preserve">advertising medium </w:t>
      </w:r>
      <w:r w:rsidR="00623969">
        <w:t xml:space="preserve">competing </w:t>
      </w:r>
      <w:r>
        <w:t xml:space="preserve">for attention with </w:t>
      </w:r>
      <w:r w:rsidR="00623969">
        <w:t>21</w:t>
      </w:r>
      <w:r w:rsidR="00623969" w:rsidRPr="00623969">
        <w:rPr>
          <w:vertAlign w:val="superscript"/>
        </w:rPr>
        <w:t>st</w:t>
      </w:r>
      <w:r w:rsidR="00623969">
        <w:t xml:space="preserve"> century consumers who are used to all things digital – whether it’s a smartphone, tablet, or TV.  </w:t>
      </w:r>
      <w:r>
        <w:t xml:space="preserve">Paper posters </w:t>
      </w:r>
      <w:r w:rsidR="00623969">
        <w:t xml:space="preserve">simply </w:t>
      </w:r>
      <w:r w:rsidR="0076186D">
        <w:t xml:space="preserve">do not connect with todays’ consumers. </w:t>
      </w:r>
    </w:p>
    <w:p w:rsidR="0076186D" w:rsidRDefault="0076186D" w:rsidP="0076186D">
      <w:pPr>
        <w:pStyle w:val="a5"/>
      </w:pPr>
    </w:p>
    <w:p w:rsidR="005728AA" w:rsidRDefault="0004136E" w:rsidP="00845A0C">
      <w:pPr>
        <w:pStyle w:val="a5"/>
        <w:numPr>
          <w:ilvl w:val="0"/>
          <w:numId w:val="7"/>
        </w:numPr>
      </w:pPr>
      <w:r>
        <w:t>Paper posters are</w:t>
      </w:r>
      <w:r w:rsidR="0096161D">
        <w:t xml:space="preserve"> </w:t>
      </w:r>
      <w:r>
        <w:t xml:space="preserve">expensive </w:t>
      </w:r>
      <w:r w:rsidR="0096161D">
        <w:t xml:space="preserve">to </w:t>
      </w:r>
      <w:r w:rsidR="00746857">
        <w:t>install</w:t>
      </w:r>
      <w:r w:rsidR="002E5B6F">
        <w:t xml:space="preserve"> and manage</w:t>
      </w:r>
      <w:r w:rsidR="00746857">
        <w:t xml:space="preserve">.  </w:t>
      </w:r>
      <w:r w:rsidR="0076186D">
        <w:t>A</w:t>
      </w:r>
      <w:r w:rsidR="005728AA">
        <w:t xml:space="preserve"> large cinema operator like Gaumont</w:t>
      </w:r>
      <w:r w:rsidR="004331BA">
        <w:t xml:space="preserve">-Pathe </w:t>
      </w:r>
      <w:r w:rsidR="0076186D">
        <w:t xml:space="preserve">has thousands of </w:t>
      </w:r>
      <w:r w:rsidR="00746857">
        <w:t>sign</w:t>
      </w:r>
      <w:r w:rsidR="00E70848">
        <w:t>s</w:t>
      </w:r>
      <w:r w:rsidR="00623969">
        <w:t xml:space="preserve"> across </w:t>
      </w:r>
      <w:r w:rsidR="00746857">
        <w:t>hundreds of cinema locations</w:t>
      </w:r>
      <w:r w:rsidR="0076186D">
        <w:t xml:space="preserve">. It is a significant </w:t>
      </w:r>
      <w:r w:rsidR="00746857">
        <w:t xml:space="preserve">logistical </w:t>
      </w:r>
      <w:r w:rsidR="00623969">
        <w:t xml:space="preserve">headache </w:t>
      </w:r>
      <w:r w:rsidR="0076186D">
        <w:t xml:space="preserve">and resource </w:t>
      </w:r>
      <w:r w:rsidR="00623969">
        <w:t>drain</w:t>
      </w:r>
      <w:r w:rsidR="00746857">
        <w:t xml:space="preserve"> to </w:t>
      </w:r>
      <w:r w:rsidR="0076186D">
        <w:t xml:space="preserve">continually </w:t>
      </w:r>
      <w:r w:rsidR="00746857">
        <w:t>manage</w:t>
      </w:r>
      <w:r w:rsidR="0076186D">
        <w:t xml:space="preserve"> the process.   </w:t>
      </w:r>
    </w:p>
    <w:p w:rsidR="00AC3DA8" w:rsidRDefault="00AC3DA8" w:rsidP="00AC3DA8">
      <w:pPr>
        <w:pStyle w:val="a5"/>
      </w:pPr>
    </w:p>
    <w:p w:rsidR="00746857" w:rsidRDefault="00AC3DA8" w:rsidP="00845A0C">
      <w:pPr>
        <w:pStyle w:val="a5"/>
        <w:numPr>
          <w:ilvl w:val="0"/>
          <w:numId w:val="7"/>
        </w:numPr>
      </w:pPr>
      <w:r>
        <w:t xml:space="preserve">And finally, </w:t>
      </w:r>
      <w:r w:rsidR="00F15237">
        <w:t xml:space="preserve">in </w:t>
      </w:r>
      <w:r w:rsidR="0004136E">
        <w:t xml:space="preserve">a </w:t>
      </w:r>
      <w:r w:rsidR="00623969">
        <w:t xml:space="preserve">highly </w:t>
      </w:r>
      <w:r w:rsidR="00F15237">
        <w:t xml:space="preserve">competitive </w:t>
      </w:r>
      <w:r w:rsidR="0004136E">
        <w:t xml:space="preserve">business like </w:t>
      </w:r>
      <w:r w:rsidR="00F15237">
        <w:t>movie theater</w:t>
      </w:r>
      <w:r w:rsidR="0004136E">
        <w:t>s</w:t>
      </w:r>
      <w:r w:rsidR="00F15237">
        <w:t xml:space="preserve">, </w:t>
      </w:r>
      <w:r w:rsidR="00623969">
        <w:t xml:space="preserve">operators are continually trying to </w:t>
      </w:r>
      <w:r w:rsidR="00F15237">
        <w:t>differentiate the movie-going experience</w:t>
      </w:r>
      <w:r w:rsidR="00623969">
        <w:t xml:space="preserve">.  They are installing </w:t>
      </w:r>
      <w:r w:rsidR="00746857">
        <w:t>state</w:t>
      </w:r>
      <w:r w:rsidR="00843025">
        <w:t>-</w:t>
      </w:r>
      <w:r w:rsidR="00746857">
        <w:t>of</w:t>
      </w:r>
      <w:r w:rsidR="00843025">
        <w:t>-</w:t>
      </w:r>
      <w:r w:rsidR="00746857">
        <w:t xml:space="preserve"> the</w:t>
      </w:r>
      <w:r w:rsidR="00843025">
        <w:t>-</w:t>
      </w:r>
      <w:r w:rsidR="00746857">
        <w:t>art projection systems</w:t>
      </w:r>
      <w:r w:rsidR="00843025">
        <w:t xml:space="preserve">, </w:t>
      </w:r>
      <w:r w:rsidR="00623969">
        <w:t xml:space="preserve">improving the interior design, and offering </w:t>
      </w:r>
      <w:r w:rsidR="00F15237">
        <w:t xml:space="preserve">comfortable seating.  Using old-fashioned posters simply does not fit </w:t>
      </w:r>
      <w:r w:rsidR="00623969">
        <w:t xml:space="preserve">with the </w:t>
      </w:r>
      <w:r w:rsidR="00F15237">
        <w:t xml:space="preserve">premium movie experience. </w:t>
      </w:r>
    </w:p>
    <w:p w:rsidR="003705BE" w:rsidRDefault="003705BE" w:rsidP="003705BE">
      <w:pPr>
        <w:pStyle w:val="a5"/>
      </w:pPr>
    </w:p>
    <w:p w:rsidR="00BB5742" w:rsidRDefault="0076186D">
      <w:r>
        <w:t>Recognizing the</w:t>
      </w:r>
      <w:r w:rsidR="00F15237">
        <w:t xml:space="preserve"> limitations of paper-based signage, Gaumont</w:t>
      </w:r>
      <w:r w:rsidR="00C548E3">
        <w:t>-Pathe</w:t>
      </w:r>
      <w:r w:rsidR="009E769C">
        <w:t xml:space="preserve"> </w:t>
      </w:r>
      <w:proofErr w:type="gramStart"/>
      <w:r w:rsidR="003B6D9B">
        <w:t xml:space="preserve">is </w:t>
      </w:r>
      <w:r w:rsidR="0004136E">
        <w:t xml:space="preserve"> </w:t>
      </w:r>
      <w:r w:rsidR="009E769C">
        <w:t>transition</w:t>
      </w:r>
      <w:r w:rsidR="003B6D9B">
        <w:t>ing</w:t>
      </w:r>
      <w:proofErr w:type="gramEnd"/>
      <w:r w:rsidR="009E769C">
        <w:t xml:space="preserve"> to </w:t>
      </w:r>
      <w:r w:rsidR="00F15237">
        <w:t xml:space="preserve">digital signage </w:t>
      </w:r>
      <w:r w:rsidR="003B6D9B">
        <w:t xml:space="preserve">with </w:t>
      </w:r>
      <w:r w:rsidR="00BB5742">
        <w:t>Samsung</w:t>
      </w:r>
      <w:r w:rsidR="0004136E">
        <w:t xml:space="preserve"> </w:t>
      </w:r>
      <w:r w:rsidR="003B6D9B">
        <w:t>large format displays</w:t>
      </w:r>
      <w:r w:rsidR="00BB5742">
        <w:t>.</w:t>
      </w:r>
    </w:p>
    <w:p w:rsidR="00623969" w:rsidRDefault="00623969" w:rsidP="00623969">
      <w:r>
        <w:t xml:space="preserve">Gaumont-Pathe chose Samsung for several reasons.  Only Samsung offers: </w:t>
      </w:r>
    </w:p>
    <w:p w:rsidR="009E769C" w:rsidRDefault="00623969" w:rsidP="00623969">
      <w:pPr>
        <w:pStyle w:val="a5"/>
        <w:numPr>
          <w:ilvl w:val="0"/>
          <w:numId w:val="9"/>
        </w:numPr>
      </w:pPr>
      <w:r>
        <w:t>A wide</w:t>
      </w:r>
      <w:r w:rsidR="009E769C">
        <w:t xml:space="preserve"> range of </w:t>
      </w:r>
      <w:r>
        <w:t>commercial-grade monitors</w:t>
      </w:r>
    </w:p>
    <w:p w:rsidR="00AF2E52" w:rsidRDefault="00623969" w:rsidP="00623969">
      <w:pPr>
        <w:pStyle w:val="a5"/>
        <w:numPr>
          <w:ilvl w:val="0"/>
          <w:numId w:val="9"/>
        </w:numPr>
      </w:pPr>
      <w:r>
        <w:t xml:space="preserve">Thin profile monitors with </w:t>
      </w:r>
      <w:r w:rsidR="00AF2E52">
        <w:t xml:space="preserve">small </w:t>
      </w:r>
      <w:r w:rsidR="00E70848">
        <w:t>be</w:t>
      </w:r>
      <w:r>
        <w:t xml:space="preserve">zels </w:t>
      </w:r>
    </w:p>
    <w:p w:rsidR="009E769C" w:rsidRDefault="009E769C" w:rsidP="00623969">
      <w:pPr>
        <w:pStyle w:val="a5"/>
        <w:numPr>
          <w:ilvl w:val="0"/>
          <w:numId w:val="9"/>
        </w:numPr>
      </w:pPr>
      <w:r>
        <w:t>Low</w:t>
      </w:r>
      <w:r w:rsidR="00AF2E52">
        <w:t xml:space="preserve"> power consuming LED panels </w:t>
      </w:r>
      <w:r>
        <w:t xml:space="preserve"> </w:t>
      </w:r>
    </w:p>
    <w:p w:rsidR="009E769C" w:rsidRDefault="00AF2E52" w:rsidP="00623969">
      <w:pPr>
        <w:pStyle w:val="a5"/>
        <w:numPr>
          <w:ilvl w:val="0"/>
          <w:numId w:val="9"/>
        </w:numPr>
      </w:pPr>
      <w:r>
        <w:t>Reliable monitors designed to o</w:t>
      </w:r>
      <w:r w:rsidR="009E769C">
        <w:t>perate up to 24</w:t>
      </w:r>
      <w:r>
        <w:t xml:space="preserve"> hours a day, </w:t>
      </w:r>
      <w:r w:rsidR="009E769C">
        <w:t>7</w:t>
      </w:r>
      <w:r>
        <w:t xml:space="preserve"> days a week</w:t>
      </w:r>
    </w:p>
    <w:p w:rsidR="009E769C" w:rsidRDefault="009E769C" w:rsidP="0004136E">
      <w:pPr>
        <w:pStyle w:val="a5"/>
      </w:pPr>
    </w:p>
    <w:p w:rsidR="00BB5742" w:rsidRDefault="00AF2E52">
      <w:r>
        <w:t>At th</w:t>
      </w:r>
      <w:r w:rsidR="003B6D9B">
        <w:t xml:space="preserve">is </w:t>
      </w:r>
      <w:proofErr w:type="spellStart"/>
      <w:r w:rsidR="003B6D9B">
        <w:t>Pathe</w:t>
      </w:r>
      <w:proofErr w:type="spellEnd"/>
      <w:r w:rsidR="003B6D9B">
        <w:t xml:space="preserve"> </w:t>
      </w:r>
      <w:proofErr w:type="spellStart"/>
      <w:r>
        <w:t>cineplex</w:t>
      </w:r>
      <w:proofErr w:type="spellEnd"/>
      <w:proofErr w:type="gramStart"/>
      <w:r w:rsidR="00E2725D">
        <w:t xml:space="preserve">, </w:t>
      </w:r>
      <w:r w:rsidR="003B6D9B">
        <w:t xml:space="preserve"> </w:t>
      </w:r>
      <w:r w:rsidR="00BF50E6">
        <w:t>many</w:t>
      </w:r>
      <w:proofErr w:type="gramEnd"/>
      <w:r w:rsidR="003B6D9B">
        <w:t xml:space="preserve"> </w:t>
      </w:r>
      <w:r w:rsidR="00BF50E6">
        <w:t xml:space="preserve"> 80” </w:t>
      </w:r>
      <w:r w:rsidR="0004136E">
        <w:t xml:space="preserve">Samsung </w:t>
      </w:r>
      <w:r w:rsidR="00BF50E6">
        <w:t>di</w:t>
      </w:r>
      <w:r w:rsidR="00E2725D">
        <w:t>splays</w:t>
      </w:r>
      <w:r w:rsidR="00E70848">
        <w:t>,</w:t>
      </w:r>
      <w:r w:rsidR="00E2725D">
        <w:t xml:space="preserve"> </w:t>
      </w:r>
      <w:r>
        <w:t>line the hallways to inform customers</w:t>
      </w:r>
      <w:r w:rsidR="00E70848">
        <w:t>,</w:t>
      </w:r>
      <w:r>
        <w:t xml:space="preserve"> about upcoming movies.</w:t>
      </w:r>
      <w:r w:rsidR="00BF50E6">
        <w:t xml:space="preserve">   The </w:t>
      </w:r>
      <w:r w:rsidR="00C548E3">
        <w:t>displays</w:t>
      </w:r>
      <w:r w:rsidR="00BB5742">
        <w:t xml:space="preserve"> provide several important benefits for Gaumont</w:t>
      </w:r>
      <w:r w:rsidR="00C548E3">
        <w:t>-Pathe</w:t>
      </w:r>
      <w:r w:rsidR="00F15237">
        <w:t>.</w:t>
      </w:r>
    </w:p>
    <w:p w:rsidR="003A5109" w:rsidRDefault="0004136E" w:rsidP="00BF50E6">
      <w:pPr>
        <w:pStyle w:val="a5"/>
        <w:numPr>
          <w:ilvl w:val="0"/>
          <w:numId w:val="10"/>
        </w:numPr>
      </w:pPr>
      <w:r>
        <w:t>They</w:t>
      </w:r>
      <w:r w:rsidR="00C548E3">
        <w:t xml:space="preserve"> </w:t>
      </w:r>
      <w:r w:rsidR="00EB0406">
        <w:t xml:space="preserve">get the customer’s attention and create a </w:t>
      </w:r>
      <w:r w:rsidR="008B6CBB">
        <w:t>strong</w:t>
      </w:r>
      <w:r w:rsidR="00AF2E52">
        <w:t>er</w:t>
      </w:r>
      <w:r w:rsidR="008B6CBB">
        <w:t xml:space="preserve"> desire to return </w:t>
      </w:r>
      <w:r w:rsidR="00C548E3">
        <w:t>and see a</w:t>
      </w:r>
      <w:r w:rsidR="00EB0406">
        <w:t>n upcoming</w:t>
      </w:r>
      <w:r w:rsidR="00C548E3">
        <w:t xml:space="preserve"> </w:t>
      </w:r>
      <w:r w:rsidR="008B6CBB">
        <w:t>movie</w:t>
      </w:r>
      <w:r w:rsidR="0076569B">
        <w:t xml:space="preserve">. </w:t>
      </w:r>
    </w:p>
    <w:p w:rsidR="0076569B" w:rsidRDefault="0076569B" w:rsidP="00BF50E6">
      <w:pPr>
        <w:pStyle w:val="a5"/>
        <w:numPr>
          <w:ilvl w:val="0"/>
          <w:numId w:val="10"/>
        </w:numPr>
      </w:pPr>
      <w:r>
        <w:lastRenderedPageBreak/>
        <w:t xml:space="preserve">The </w:t>
      </w:r>
      <w:r w:rsidR="00BF50E6">
        <w:t xml:space="preserve">advertising </w:t>
      </w:r>
      <w:r>
        <w:t xml:space="preserve">content </w:t>
      </w:r>
      <w:r w:rsidR="00B67DC8">
        <w:t xml:space="preserve">can be </w:t>
      </w:r>
      <w:r w:rsidR="008B6CBB">
        <w:t xml:space="preserve">managed </w:t>
      </w:r>
      <w:r>
        <w:t xml:space="preserve">through </w:t>
      </w:r>
      <w:r w:rsidR="008B6CBB">
        <w:t xml:space="preserve">an easy-to-use </w:t>
      </w:r>
      <w:r>
        <w:t>W</w:t>
      </w:r>
      <w:r w:rsidR="008B6CBB">
        <w:t xml:space="preserve">eb interface </w:t>
      </w:r>
      <w:r w:rsidR="00BF50E6">
        <w:t xml:space="preserve">by the </w:t>
      </w:r>
      <w:r>
        <w:t xml:space="preserve">central office or the local theater with just a click of a mouse. </w:t>
      </w:r>
    </w:p>
    <w:p w:rsidR="006C4AB3" w:rsidRPr="0087270C" w:rsidRDefault="0087270C" w:rsidP="00BF50E6">
      <w:pPr>
        <w:pStyle w:val="a5"/>
        <w:numPr>
          <w:ilvl w:val="0"/>
          <w:numId w:val="10"/>
        </w:numPr>
        <w:spacing w:before="100" w:beforeAutospacing="1" w:after="100" w:afterAutospacing="1" w:line="240" w:lineRule="auto"/>
      </w:pPr>
      <w:r>
        <w:t>The u</w:t>
      </w:r>
      <w:r w:rsidR="006C4AB3" w:rsidRPr="0087270C">
        <w:t xml:space="preserve">ltra-slim chassis </w:t>
      </w:r>
      <w:r w:rsidR="00BF50E6">
        <w:t>and s</w:t>
      </w:r>
      <w:r w:rsidR="006C4AB3" w:rsidRPr="0087270C">
        <w:t>lim bezel look</w:t>
      </w:r>
      <w:r>
        <w:t>s</w:t>
      </w:r>
      <w:r w:rsidR="006C4AB3" w:rsidRPr="0087270C">
        <w:t xml:space="preserve"> attractive </w:t>
      </w:r>
      <w:r w:rsidR="00A62C49">
        <w:t xml:space="preserve">and </w:t>
      </w:r>
      <w:proofErr w:type="spellStart"/>
      <w:r w:rsidR="00A62C49">
        <w:t>ca</w:t>
      </w:r>
      <w:r w:rsidR="00BF50E6">
        <w:t>ntemporary</w:t>
      </w:r>
      <w:proofErr w:type="spellEnd"/>
      <w:r>
        <w:t xml:space="preserve"> </w:t>
      </w:r>
    </w:p>
    <w:p w:rsidR="00BF50E6" w:rsidRDefault="00BF50E6">
      <w:r>
        <w:t xml:space="preserve">Gaumont-Pathe has also replaced the </w:t>
      </w:r>
      <w:r w:rsidR="0004136E">
        <w:t xml:space="preserve">printed food </w:t>
      </w:r>
      <w:r>
        <w:t>menu board with digital monitors.  Now</w:t>
      </w:r>
      <w:r w:rsidR="0004136E">
        <w:t>,</w:t>
      </w:r>
      <w:r>
        <w:t xml:space="preserve"> the menu board shows attractive food options and can be adjusted in real time.  And customers can easily see the menu options while in line so the ordering process is streamlined.</w:t>
      </w:r>
    </w:p>
    <w:p w:rsidR="006D1627" w:rsidRDefault="00746857">
      <w:proofErr w:type="spellStart"/>
      <w:r>
        <w:t>Gaumont</w:t>
      </w:r>
      <w:proofErr w:type="spellEnd"/>
      <w:r>
        <w:t xml:space="preserve"> is so impressed with the Samsung digital signage solution that it is now in the process of rolling out the </w:t>
      </w:r>
      <w:r w:rsidR="009E769C">
        <w:t>Samsung displays</w:t>
      </w:r>
      <w:r>
        <w:t xml:space="preserve"> to its other cinemas in France.  </w:t>
      </w:r>
    </w:p>
    <w:sectPr w:rsidR="006D1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42B4"/>
    <w:multiLevelType w:val="multilevel"/>
    <w:tmpl w:val="CCD4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82F00"/>
    <w:multiLevelType w:val="multilevel"/>
    <w:tmpl w:val="8B8C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C1973"/>
    <w:multiLevelType w:val="multilevel"/>
    <w:tmpl w:val="1702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917F3"/>
    <w:multiLevelType w:val="hybridMultilevel"/>
    <w:tmpl w:val="A674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72AD5"/>
    <w:multiLevelType w:val="multilevel"/>
    <w:tmpl w:val="CCD4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834BA"/>
    <w:multiLevelType w:val="multilevel"/>
    <w:tmpl w:val="12F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46830"/>
    <w:multiLevelType w:val="multilevel"/>
    <w:tmpl w:val="A396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30DD1"/>
    <w:multiLevelType w:val="multilevel"/>
    <w:tmpl w:val="CCD4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12C63"/>
    <w:multiLevelType w:val="multilevel"/>
    <w:tmpl w:val="0F0A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E4607"/>
    <w:multiLevelType w:val="hybridMultilevel"/>
    <w:tmpl w:val="7CA2DE24"/>
    <w:lvl w:ilvl="0" w:tplc="CDBE8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1"/>
  </w:num>
  <w:num w:numId="6">
    <w:abstractNumId w:val="4"/>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6B"/>
    <w:rsid w:val="0000215F"/>
    <w:rsid w:val="00002562"/>
    <w:rsid w:val="00003AA1"/>
    <w:rsid w:val="00004246"/>
    <w:rsid w:val="00006946"/>
    <w:rsid w:val="00007952"/>
    <w:rsid w:val="000102F6"/>
    <w:rsid w:val="00013175"/>
    <w:rsid w:val="000135E7"/>
    <w:rsid w:val="000136CD"/>
    <w:rsid w:val="000144E3"/>
    <w:rsid w:val="00015824"/>
    <w:rsid w:val="00021043"/>
    <w:rsid w:val="00021905"/>
    <w:rsid w:val="00023DE5"/>
    <w:rsid w:val="000244E5"/>
    <w:rsid w:val="00026BB2"/>
    <w:rsid w:val="000279D0"/>
    <w:rsid w:val="00030FF4"/>
    <w:rsid w:val="000359CA"/>
    <w:rsid w:val="0003713C"/>
    <w:rsid w:val="00037E89"/>
    <w:rsid w:val="0004093C"/>
    <w:rsid w:val="0004136E"/>
    <w:rsid w:val="00042408"/>
    <w:rsid w:val="00042967"/>
    <w:rsid w:val="000534BD"/>
    <w:rsid w:val="00054773"/>
    <w:rsid w:val="0005497B"/>
    <w:rsid w:val="00054EDA"/>
    <w:rsid w:val="0005526A"/>
    <w:rsid w:val="00057456"/>
    <w:rsid w:val="000574DF"/>
    <w:rsid w:val="00060DE6"/>
    <w:rsid w:val="00061BF3"/>
    <w:rsid w:val="000637E2"/>
    <w:rsid w:val="00066D22"/>
    <w:rsid w:val="00076BC0"/>
    <w:rsid w:val="00080977"/>
    <w:rsid w:val="0008188D"/>
    <w:rsid w:val="00081FCA"/>
    <w:rsid w:val="00085554"/>
    <w:rsid w:val="00085A6D"/>
    <w:rsid w:val="000871AB"/>
    <w:rsid w:val="000876AB"/>
    <w:rsid w:val="00090858"/>
    <w:rsid w:val="000912EC"/>
    <w:rsid w:val="000918D0"/>
    <w:rsid w:val="0009528E"/>
    <w:rsid w:val="00096EFE"/>
    <w:rsid w:val="000A2BB4"/>
    <w:rsid w:val="000B174F"/>
    <w:rsid w:val="000B40B4"/>
    <w:rsid w:val="000B4C69"/>
    <w:rsid w:val="000B6743"/>
    <w:rsid w:val="000B7636"/>
    <w:rsid w:val="000B7FDB"/>
    <w:rsid w:val="000C1E4C"/>
    <w:rsid w:val="000C4A11"/>
    <w:rsid w:val="000C4E55"/>
    <w:rsid w:val="000C5634"/>
    <w:rsid w:val="000C5EBE"/>
    <w:rsid w:val="000C69C3"/>
    <w:rsid w:val="000D0753"/>
    <w:rsid w:val="000D181C"/>
    <w:rsid w:val="000D1858"/>
    <w:rsid w:val="000D204A"/>
    <w:rsid w:val="000D28D3"/>
    <w:rsid w:val="000D455B"/>
    <w:rsid w:val="000D4C18"/>
    <w:rsid w:val="000D4CE3"/>
    <w:rsid w:val="000D51EC"/>
    <w:rsid w:val="000D601A"/>
    <w:rsid w:val="000D701A"/>
    <w:rsid w:val="000E0EE2"/>
    <w:rsid w:val="000E1D5B"/>
    <w:rsid w:val="000E2F17"/>
    <w:rsid w:val="000E3451"/>
    <w:rsid w:val="000E416B"/>
    <w:rsid w:val="000E5D5A"/>
    <w:rsid w:val="000E65F6"/>
    <w:rsid w:val="000E682D"/>
    <w:rsid w:val="000E78B7"/>
    <w:rsid w:val="000F2167"/>
    <w:rsid w:val="000F3541"/>
    <w:rsid w:val="000F5AD4"/>
    <w:rsid w:val="000F6E8D"/>
    <w:rsid w:val="00100858"/>
    <w:rsid w:val="001008B2"/>
    <w:rsid w:val="00101EA8"/>
    <w:rsid w:val="00102A7B"/>
    <w:rsid w:val="0010731E"/>
    <w:rsid w:val="00107E4A"/>
    <w:rsid w:val="00111277"/>
    <w:rsid w:val="001113A6"/>
    <w:rsid w:val="00116D3B"/>
    <w:rsid w:val="00120006"/>
    <w:rsid w:val="001207C3"/>
    <w:rsid w:val="00122118"/>
    <w:rsid w:val="00124864"/>
    <w:rsid w:val="00127C7A"/>
    <w:rsid w:val="0013186E"/>
    <w:rsid w:val="00131E06"/>
    <w:rsid w:val="00134180"/>
    <w:rsid w:val="001358EF"/>
    <w:rsid w:val="00135A85"/>
    <w:rsid w:val="00135D61"/>
    <w:rsid w:val="00136556"/>
    <w:rsid w:val="001377D0"/>
    <w:rsid w:val="00140461"/>
    <w:rsid w:val="00141208"/>
    <w:rsid w:val="00141F61"/>
    <w:rsid w:val="00143715"/>
    <w:rsid w:val="00145135"/>
    <w:rsid w:val="00153B0A"/>
    <w:rsid w:val="0015591C"/>
    <w:rsid w:val="00155955"/>
    <w:rsid w:val="001559B0"/>
    <w:rsid w:val="00156EFD"/>
    <w:rsid w:val="00157EAB"/>
    <w:rsid w:val="00162408"/>
    <w:rsid w:val="001630B6"/>
    <w:rsid w:val="00163AE1"/>
    <w:rsid w:val="0016483C"/>
    <w:rsid w:val="00165DA0"/>
    <w:rsid w:val="0018095D"/>
    <w:rsid w:val="00180CAD"/>
    <w:rsid w:val="00181BE5"/>
    <w:rsid w:val="00184F5C"/>
    <w:rsid w:val="001858AF"/>
    <w:rsid w:val="001946A4"/>
    <w:rsid w:val="00197709"/>
    <w:rsid w:val="00197BDD"/>
    <w:rsid w:val="001A21C7"/>
    <w:rsid w:val="001A4836"/>
    <w:rsid w:val="001A72DF"/>
    <w:rsid w:val="001A7D33"/>
    <w:rsid w:val="001B0888"/>
    <w:rsid w:val="001B1B37"/>
    <w:rsid w:val="001B28E6"/>
    <w:rsid w:val="001B4050"/>
    <w:rsid w:val="001B64B2"/>
    <w:rsid w:val="001C02E8"/>
    <w:rsid w:val="001C2441"/>
    <w:rsid w:val="001C2525"/>
    <w:rsid w:val="001C379F"/>
    <w:rsid w:val="001C475D"/>
    <w:rsid w:val="001C6DB5"/>
    <w:rsid w:val="001D2C1C"/>
    <w:rsid w:val="001D691F"/>
    <w:rsid w:val="001D7E35"/>
    <w:rsid w:val="001E4C99"/>
    <w:rsid w:val="001E64A7"/>
    <w:rsid w:val="001F4A7C"/>
    <w:rsid w:val="001F5739"/>
    <w:rsid w:val="001F62CB"/>
    <w:rsid w:val="001F6824"/>
    <w:rsid w:val="001F6F8A"/>
    <w:rsid w:val="00207EC7"/>
    <w:rsid w:val="00211A28"/>
    <w:rsid w:val="00211CDD"/>
    <w:rsid w:val="00217392"/>
    <w:rsid w:val="00217584"/>
    <w:rsid w:val="00222168"/>
    <w:rsid w:val="00226997"/>
    <w:rsid w:val="00231BBD"/>
    <w:rsid w:val="00232DA2"/>
    <w:rsid w:val="00232F2B"/>
    <w:rsid w:val="0023370D"/>
    <w:rsid w:val="0024106C"/>
    <w:rsid w:val="002472C2"/>
    <w:rsid w:val="00254C91"/>
    <w:rsid w:val="002611B1"/>
    <w:rsid w:val="002631F4"/>
    <w:rsid w:val="00265105"/>
    <w:rsid w:val="0027549A"/>
    <w:rsid w:val="002805F1"/>
    <w:rsid w:val="002818D3"/>
    <w:rsid w:val="00282A5F"/>
    <w:rsid w:val="002842EE"/>
    <w:rsid w:val="00284C70"/>
    <w:rsid w:val="002858E5"/>
    <w:rsid w:val="002868AC"/>
    <w:rsid w:val="002979E3"/>
    <w:rsid w:val="002A3081"/>
    <w:rsid w:val="002A3416"/>
    <w:rsid w:val="002B0A41"/>
    <w:rsid w:val="002B18A9"/>
    <w:rsid w:val="002B46EC"/>
    <w:rsid w:val="002B6E1C"/>
    <w:rsid w:val="002C064E"/>
    <w:rsid w:val="002C1D24"/>
    <w:rsid w:val="002C2F4E"/>
    <w:rsid w:val="002C49A1"/>
    <w:rsid w:val="002C55E9"/>
    <w:rsid w:val="002C5835"/>
    <w:rsid w:val="002D1654"/>
    <w:rsid w:val="002D528D"/>
    <w:rsid w:val="002D7D84"/>
    <w:rsid w:val="002E3EE9"/>
    <w:rsid w:val="002E5B6F"/>
    <w:rsid w:val="002E6069"/>
    <w:rsid w:val="002E60CA"/>
    <w:rsid w:val="002E680B"/>
    <w:rsid w:val="002F0417"/>
    <w:rsid w:val="002F0F75"/>
    <w:rsid w:val="002F72D0"/>
    <w:rsid w:val="00301BAC"/>
    <w:rsid w:val="0030208A"/>
    <w:rsid w:val="00302C27"/>
    <w:rsid w:val="00305744"/>
    <w:rsid w:val="00306F0A"/>
    <w:rsid w:val="00307252"/>
    <w:rsid w:val="0030762F"/>
    <w:rsid w:val="00312B82"/>
    <w:rsid w:val="00332C36"/>
    <w:rsid w:val="003350F7"/>
    <w:rsid w:val="00335BA9"/>
    <w:rsid w:val="0033667A"/>
    <w:rsid w:val="00343BF7"/>
    <w:rsid w:val="00346950"/>
    <w:rsid w:val="003505D0"/>
    <w:rsid w:val="003531B5"/>
    <w:rsid w:val="003538D1"/>
    <w:rsid w:val="00354AFD"/>
    <w:rsid w:val="003705BE"/>
    <w:rsid w:val="003706F6"/>
    <w:rsid w:val="00370D62"/>
    <w:rsid w:val="003718AE"/>
    <w:rsid w:val="003731E7"/>
    <w:rsid w:val="00381D9B"/>
    <w:rsid w:val="00381ED6"/>
    <w:rsid w:val="00384B3B"/>
    <w:rsid w:val="00387137"/>
    <w:rsid w:val="003952A7"/>
    <w:rsid w:val="00395B68"/>
    <w:rsid w:val="00396D5F"/>
    <w:rsid w:val="00396F53"/>
    <w:rsid w:val="003A145D"/>
    <w:rsid w:val="003A5109"/>
    <w:rsid w:val="003A6760"/>
    <w:rsid w:val="003A763C"/>
    <w:rsid w:val="003B3F29"/>
    <w:rsid w:val="003B6D9B"/>
    <w:rsid w:val="003C3146"/>
    <w:rsid w:val="003C51AD"/>
    <w:rsid w:val="003D0ADE"/>
    <w:rsid w:val="003D2734"/>
    <w:rsid w:val="003D4296"/>
    <w:rsid w:val="003D69C5"/>
    <w:rsid w:val="003E128D"/>
    <w:rsid w:val="003E246F"/>
    <w:rsid w:val="003E33FC"/>
    <w:rsid w:val="003E4F74"/>
    <w:rsid w:val="003E6C34"/>
    <w:rsid w:val="003E7CFE"/>
    <w:rsid w:val="003F3FE2"/>
    <w:rsid w:val="003F5053"/>
    <w:rsid w:val="004002EB"/>
    <w:rsid w:val="00401159"/>
    <w:rsid w:val="0040116D"/>
    <w:rsid w:val="00402838"/>
    <w:rsid w:val="00404CF9"/>
    <w:rsid w:val="004055EF"/>
    <w:rsid w:val="00406FA6"/>
    <w:rsid w:val="00406FBF"/>
    <w:rsid w:val="004074B1"/>
    <w:rsid w:val="00410AFF"/>
    <w:rsid w:val="0041243D"/>
    <w:rsid w:val="00414006"/>
    <w:rsid w:val="004201E0"/>
    <w:rsid w:val="004207F2"/>
    <w:rsid w:val="0042174F"/>
    <w:rsid w:val="00421E66"/>
    <w:rsid w:val="00422280"/>
    <w:rsid w:val="00422CBF"/>
    <w:rsid w:val="004247E4"/>
    <w:rsid w:val="004257E4"/>
    <w:rsid w:val="00425E2B"/>
    <w:rsid w:val="004313FF"/>
    <w:rsid w:val="00431931"/>
    <w:rsid w:val="00432BF1"/>
    <w:rsid w:val="004331BA"/>
    <w:rsid w:val="00443EF9"/>
    <w:rsid w:val="00444DB4"/>
    <w:rsid w:val="00445A53"/>
    <w:rsid w:val="00447487"/>
    <w:rsid w:val="004475C2"/>
    <w:rsid w:val="00447B2A"/>
    <w:rsid w:val="00450825"/>
    <w:rsid w:val="00453041"/>
    <w:rsid w:val="004541A2"/>
    <w:rsid w:val="0045572A"/>
    <w:rsid w:val="00455DE9"/>
    <w:rsid w:val="00461E7E"/>
    <w:rsid w:val="00462D2E"/>
    <w:rsid w:val="004643EA"/>
    <w:rsid w:val="004659EB"/>
    <w:rsid w:val="004664A7"/>
    <w:rsid w:val="0046760A"/>
    <w:rsid w:val="0047074D"/>
    <w:rsid w:val="0047294A"/>
    <w:rsid w:val="0047645A"/>
    <w:rsid w:val="00476FF3"/>
    <w:rsid w:val="004803D1"/>
    <w:rsid w:val="00483A46"/>
    <w:rsid w:val="004856D2"/>
    <w:rsid w:val="004A0CC5"/>
    <w:rsid w:val="004A1027"/>
    <w:rsid w:val="004A1C09"/>
    <w:rsid w:val="004A525C"/>
    <w:rsid w:val="004A5FD7"/>
    <w:rsid w:val="004A5FE0"/>
    <w:rsid w:val="004A68EE"/>
    <w:rsid w:val="004B1DFA"/>
    <w:rsid w:val="004B1E13"/>
    <w:rsid w:val="004B701C"/>
    <w:rsid w:val="004B7468"/>
    <w:rsid w:val="004B74F5"/>
    <w:rsid w:val="004C1634"/>
    <w:rsid w:val="004C3715"/>
    <w:rsid w:val="004D0AC7"/>
    <w:rsid w:val="004D1B55"/>
    <w:rsid w:val="004D1FF9"/>
    <w:rsid w:val="004D20E0"/>
    <w:rsid w:val="004D483B"/>
    <w:rsid w:val="004D5CAF"/>
    <w:rsid w:val="004E01C4"/>
    <w:rsid w:val="004E0820"/>
    <w:rsid w:val="004E119F"/>
    <w:rsid w:val="004E497E"/>
    <w:rsid w:val="004E5892"/>
    <w:rsid w:val="004E71D2"/>
    <w:rsid w:val="004F4C38"/>
    <w:rsid w:val="0050200F"/>
    <w:rsid w:val="00503CB9"/>
    <w:rsid w:val="00505A70"/>
    <w:rsid w:val="00507E3D"/>
    <w:rsid w:val="00510082"/>
    <w:rsid w:val="0051265D"/>
    <w:rsid w:val="00512CB9"/>
    <w:rsid w:val="005177EB"/>
    <w:rsid w:val="00517EC3"/>
    <w:rsid w:val="005228CB"/>
    <w:rsid w:val="0052383B"/>
    <w:rsid w:val="005247C2"/>
    <w:rsid w:val="00525617"/>
    <w:rsid w:val="00526D5C"/>
    <w:rsid w:val="00531C22"/>
    <w:rsid w:val="00534339"/>
    <w:rsid w:val="00534538"/>
    <w:rsid w:val="00534F5E"/>
    <w:rsid w:val="00544B3C"/>
    <w:rsid w:val="005454C1"/>
    <w:rsid w:val="005457C1"/>
    <w:rsid w:val="00546437"/>
    <w:rsid w:val="00546AC6"/>
    <w:rsid w:val="00553E10"/>
    <w:rsid w:val="00557CAA"/>
    <w:rsid w:val="005610CF"/>
    <w:rsid w:val="005722FC"/>
    <w:rsid w:val="00572465"/>
    <w:rsid w:val="005728AA"/>
    <w:rsid w:val="00573532"/>
    <w:rsid w:val="00575EC8"/>
    <w:rsid w:val="005772D9"/>
    <w:rsid w:val="00590149"/>
    <w:rsid w:val="00591DF3"/>
    <w:rsid w:val="00592A0A"/>
    <w:rsid w:val="005A26AB"/>
    <w:rsid w:val="005A3175"/>
    <w:rsid w:val="005A34EF"/>
    <w:rsid w:val="005A3E16"/>
    <w:rsid w:val="005B3E64"/>
    <w:rsid w:val="005B5FB0"/>
    <w:rsid w:val="005C1199"/>
    <w:rsid w:val="005C11F2"/>
    <w:rsid w:val="005C134C"/>
    <w:rsid w:val="005C1D13"/>
    <w:rsid w:val="005C4A0E"/>
    <w:rsid w:val="005C69D6"/>
    <w:rsid w:val="005D03BE"/>
    <w:rsid w:val="005D46C6"/>
    <w:rsid w:val="005D54DA"/>
    <w:rsid w:val="005D674C"/>
    <w:rsid w:val="005E04E1"/>
    <w:rsid w:val="005E3303"/>
    <w:rsid w:val="005E40A7"/>
    <w:rsid w:val="005F146A"/>
    <w:rsid w:val="005F1B8A"/>
    <w:rsid w:val="005F2182"/>
    <w:rsid w:val="005F5195"/>
    <w:rsid w:val="00604708"/>
    <w:rsid w:val="0061000D"/>
    <w:rsid w:val="00613144"/>
    <w:rsid w:val="00620933"/>
    <w:rsid w:val="00622073"/>
    <w:rsid w:val="00623969"/>
    <w:rsid w:val="006242A1"/>
    <w:rsid w:val="00626C2E"/>
    <w:rsid w:val="006309E3"/>
    <w:rsid w:val="00632490"/>
    <w:rsid w:val="006325A6"/>
    <w:rsid w:val="00632CE8"/>
    <w:rsid w:val="00635C20"/>
    <w:rsid w:val="00636418"/>
    <w:rsid w:val="00636536"/>
    <w:rsid w:val="00636DB6"/>
    <w:rsid w:val="0063782A"/>
    <w:rsid w:val="006414AD"/>
    <w:rsid w:val="00641522"/>
    <w:rsid w:val="00641700"/>
    <w:rsid w:val="00641C1E"/>
    <w:rsid w:val="0064225B"/>
    <w:rsid w:val="00643463"/>
    <w:rsid w:val="00643CB0"/>
    <w:rsid w:val="00645451"/>
    <w:rsid w:val="00650C39"/>
    <w:rsid w:val="00651CEF"/>
    <w:rsid w:val="00652E26"/>
    <w:rsid w:val="00654153"/>
    <w:rsid w:val="0065705E"/>
    <w:rsid w:val="0066017C"/>
    <w:rsid w:val="00661426"/>
    <w:rsid w:val="006622F2"/>
    <w:rsid w:val="00664586"/>
    <w:rsid w:val="00665FEB"/>
    <w:rsid w:val="00670D4F"/>
    <w:rsid w:val="00671A7C"/>
    <w:rsid w:val="00673DEB"/>
    <w:rsid w:val="00677F6F"/>
    <w:rsid w:val="006818CF"/>
    <w:rsid w:val="00691582"/>
    <w:rsid w:val="00692EB4"/>
    <w:rsid w:val="006937E9"/>
    <w:rsid w:val="00693A3E"/>
    <w:rsid w:val="00693C79"/>
    <w:rsid w:val="00694013"/>
    <w:rsid w:val="00695A04"/>
    <w:rsid w:val="00697A1F"/>
    <w:rsid w:val="006A18AB"/>
    <w:rsid w:val="006A1A2C"/>
    <w:rsid w:val="006A5624"/>
    <w:rsid w:val="006A7993"/>
    <w:rsid w:val="006B03D6"/>
    <w:rsid w:val="006B114B"/>
    <w:rsid w:val="006B3669"/>
    <w:rsid w:val="006C4AB3"/>
    <w:rsid w:val="006D1627"/>
    <w:rsid w:val="006D1ACC"/>
    <w:rsid w:val="006D1DB8"/>
    <w:rsid w:val="006D1FF6"/>
    <w:rsid w:val="006D7229"/>
    <w:rsid w:val="006E2A93"/>
    <w:rsid w:val="006E368D"/>
    <w:rsid w:val="006E5F07"/>
    <w:rsid w:val="006E6184"/>
    <w:rsid w:val="006E6F89"/>
    <w:rsid w:val="006F08FE"/>
    <w:rsid w:val="006F2439"/>
    <w:rsid w:val="006F3456"/>
    <w:rsid w:val="006F453F"/>
    <w:rsid w:val="006F4D53"/>
    <w:rsid w:val="006F5AA9"/>
    <w:rsid w:val="00702738"/>
    <w:rsid w:val="00702786"/>
    <w:rsid w:val="00702E65"/>
    <w:rsid w:val="00703BE4"/>
    <w:rsid w:val="00705AB2"/>
    <w:rsid w:val="0070731B"/>
    <w:rsid w:val="00711C08"/>
    <w:rsid w:val="0071246C"/>
    <w:rsid w:val="00715A35"/>
    <w:rsid w:val="00715BA6"/>
    <w:rsid w:val="00716588"/>
    <w:rsid w:val="00716F28"/>
    <w:rsid w:val="00720EAC"/>
    <w:rsid w:val="00721EC1"/>
    <w:rsid w:val="00722538"/>
    <w:rsid w:val="007239D8"/>
    <w:rsid w:val="00724153"/>
    <w:rsid w:val="0072516A"/>
    <w:rsid w:val="0072761C"/>
    <w:rsid w:val="0073163D"/>
    <w:rsid w:val="0073494C"/>
    <w:rsid w:val="007361D9"/>
    <w:rsid w:val="00736913"/>
    <w:rsid w:val="00741602"/>
    <w:rsid w:val="00746857"/>
    <w:rsid w:val="007478B6"/>
    <w:rsid w:val="0075022F"/>
    <w:rsid w:val="00750DE9"/>
    <w:rsid w:val="00752053"/>
    <w:rsid w:val="00752B87"/>
    <w:rsid w:val="00753B5A"/>
    <w:rsid w:val="00753D29"/>
    <w:rsid w:val="00753F21"/>
    <w:rsid w:val="00754CAD"/>
    <w:rsid w:val="00755895"/>
    <w:rsid w:val="007577D6"/>
    <w:rsid w:val="00760CF7"/>
    <w:rsid w:val="0076186D"/>
    <w:rsid w:val="0076192E"/>
    <w:rsid w:val="00761F8D"/>
    <w:rsid w:val="00762394"/>
    <w:rsid w:val="0076569B"/>
    <w:rsid w:val="007675ED"/>
    <w:rsid w:val="00770A3D"/>
    <w:rsid w:val="00771340"/>
    <w:rsid w:val="00771975"/>
    <w:rsid w:val="00772C32"/>
    <w:rsid w:val="007801A1"/>
    <w:rsid w:val="0078088A"/>
    <w:rsid w:val="00783125"/>
    <w:rsid w:val="00784ADC"/>
    <w:rsid w:val="00785EEB"/>
    <w:rsid w:val="00787233"/>
    <w:rsid w:val="007916FE"/>
    <w:rsid w:val="00792F98"/>
    <w:rsid w:val="007955EB"/>
    <w:rsid w:val="0079590A"/>
    <w:rsid w:val="00796533"/>
    <w:rsid w:val="00797C08"/>
    <w:rsid w:val="007A0CF1"/>
    <w:rsid w:val="007A108F"/>
    <w:rsid w:val="007A2B69"/>
    <w:rsid w:val="007A3488"/>
    <w:rsid w:val="007A457D"/>
    <w:rsid w:val="007A4708"/>
    <w:rsid w:val="007A5E36"/>
    <w:rsid w:val="007A6FB5"/>
    <w:rsid w:val="007B0073"/>
    <w:rsid w:val="007B26FB"/>
    <w:rsid w:val="007B321D"/>
    <w:rsid w:val="007B66D5"/>
    <w:rsid w:val="007C3D68"/>
    <w:rsid w:val="007D045D"/>
    <w:rsid w:val="007D0A11"/>
    <w:rsid w:val="007D14CB"/>
    <w:rsid w:val="007D48DB"/>
    <w:rsid w:val="007D5B9B"/>
    <w:rsid w:val="007D7B99"/>
    <w:rsid w:val="007E00F6"/>
    <w:rsid w:val="007E0B75"/>
    <w:rsid w:val="007E1F1E"/>
    <w:rsid w:val="007E2A93"/>
    <w:rsid w:val="007E5E28"/>
    <w:rsid w:val="007F1F2A"/>
    <w:rsid w:val="007F35ED"/>
    <w:rsid w:val="007F3B11"/>
    <w:rsid w:val="008009E2"/>
    <w:rsid w:val="00806234"/>
    <w:rsid w:val="008070F6"/>
    <w:rsid w:val="00813914"/>
    <w:rsid w:val="00813D7B"/>
    <w:rsid w:val="0081540A"/>
    <w:rsid w:val="00815AF6"/>
    <w:rsid w:val="00815BDC"/>
    <w:rsid w:val="00816892"/>
    <w:rsid w:val="008207AE"/>
    <w:rsid w:val="00821A38"/>
    <w:rsid w:val="00821DC5"/>
    <w:rsid w:val="008255F7"/>
    <w:rsid w:val="0083090C"/>
    <w:rsid w:val="00830D87"/>
    <w:rsid w:val="00834ADA"/>
    <w:rsid w:val="0083504D"/>
    <w:rsid w:val="008378EE"/>
    <w:rsid w:val="0083794E"/>
    <w:rsid w:val="008417CD"/>
    <w:rsid w:val="00842304"/>
    <w:rsid w:val="00843025"/>
    <w:rsid w:val="00845A0C"/>
    <w:rsid w:val="00850265"/>
    <w:rsid w:val="00854258"/>
    <w:rsid w:val="0085767E"/>
    <w:rsid w:val="00861738"/>
    <w:rsid w:val="00862030"/>
    <w:rsid w:val="008664C9"/>
    <w:rsid w:val="0087270C"/>
    <w:rsid w:val="0087388A"/>
    <w:rsid w:val="00874359"/>
    <w:rsid w:val="008803E0"/>
    <w:rsid w:val="00884332"/>
    <w:rsid w:val="00886287"/>
    <w:rsid w:val="00887ACF"/>
    <w:rsid w:val="00887DF0"/>
    <w:rsid w:val="00891FD7"/>
    <w:rsid w:val="00897204"/>
    <w:rsid w:val="008A1C05"/>
    <w:rsid w:val="008A2C44"/>
    <w:rsid w:val="008A310A"/>
    <w:rsid w:val="008A45D0"/>
    <w:rsid w:val="008A4917"/>
    <w:rsid w:val="008A4BE1"/>
    <w:rsid w:val="008A5085"/>
    <w:rsid w:val="008B40C7"/>
    <w:rsid w:val="008B4666"/>
    <w:rsid w:val="008B46B4"/>
    <w:rsid w:val="008B5B3E"/>
    <w:rsid w:val="008B6468"/>
    <w:rsid w:val="008B6CBB"/>
    <w:rsid w:val="008C026A"/>
    <w:rsid w:val="008C2DB9"/>
    <w:rsid w:val="008C7EC4"/>
    <w:rsid w:val="008D2034"/>
    <w:rsid w:val="008D5109"/>
    <w:rsid w:val="008D518A"/>
    <w:rsid w:val="008E0C29"/>
    <w:rsid w:val="008E228D"/>
    <w:rsid w:val="008F09B3"/>
    <w:rsid w:val="008F275F"/>
    <w:rsid w:val="008F3182"/>
    <w:rsid w:val="008F3A43"/>
    <w:rsid w:val="008F4D1F"/>
    <w:rsid w:val="008F742C"/>
    <w:rsid w:val="0090272A"/>
    <w:rsid w:val="00902979"/>
    <w:rsid w:val="0090349A"/>
    <w:rsid w:val="00904AFA"/>
    <w:rsid w:val="00904F91"/>
    <w:rsid w:val="00906E43"/>
    <w:rsid w:val="00910C5E"/>
    <w:rsid w:val="00912E15"/>
    <w:rsid w:val="009130DC"/>
    <w:rsid w:val="00915D2B"/>
    <w:rsid w:val="00916249"/>
    <w:rsid w:val="00916836"/>
    <w:rsid w:val="009171D9"/>
    <w:rsid w:val="00921077"/>
    <w:rsid w:val="00923AFE"/>
    <w:rsid w:val="00925172"/>
    <w:rsid w:val="00930766"/>
    <w:rsid w:val="00931072"/>
    <w:rsid w:val="009334EB"/>
    <w:rsid w:val="009349B9"/>
    <w:rsid w:val="00936FC5"/>
    <w:rsid w:val="009423F3"/>
    <w:rsid w:val="00942592"/>
    <w:rsid w:val="00943115"/>
    <w:rsid w:val="00946440"/>
    <w:rsid w:val="0094742B"/>
    <w:rsid w:val="00953B3D"/>
    <w:rsid w:val="00956062"/>
    <w:rsid w:val="0095643B"/>
    <w:rsid w:val="00957A6F"/>
    <w:rsid w:val="0096054F"/>
    <w:rsid w:val="009613CF"/>
    <w:rsid w:val="0096161D"/>
    <w:rsid w:val="00962011"/>
    <w:rsid w:val="00962896"/>
    <w:rsid w:val="00965088"/>
    <w:rsid w:val="0096594C"/>
    <w:rsid w:val="00966FEF"/>
    <w:rsid w:val="00967101"/>
    <w:rsid w:val="009732EB"/>
    <w:rsid w:val="009765F4"/>
    <w:rsid w:val="00983068"/>
    <w:rsid w:val="009960DD"/>
    <w:rsid w:val="009963B5"/>
    <w:rsid w:val="009965DB"/>
    <w:rsid w:val="00996A74"/>
    <w:rsid w:val="00997A27"/>
    <w:rsid w:val="00997B8F"/>
    <w:rsid w:val="009A2CF8"/>
    <w:rsid w:val="009A36A2"/>
    <w:rsid w:val="009A64FC"/>
    <w:rsid w:val="009B15E5"/>
    <w:rsid w:val="009B31B2"/>
    <w:rsid w:val="009B5763"/>
    <w:rsid w:val="009B5BF4"/>
    <w:rsid w:val="009B6F5B"/>
    <w:rsid w:val="009C093E"/>
    <w:rsid w:val="009C2C79"/>
    <w:rsid w:val="009C430A"/>
    <w:rsid w:val="009C6167"/>
    <w:rsid w:val="009D08B8"/>
    <w:rsid w:val="009D237B"/>
    <w:rsid w:val="009D2640"/>
    <w:rsid w:val="009D6749"/>
    <w:rsid w:val="009E069C"/>
    <w:rsid w:val="009E0AF7"/>
    <w:rsid w:val="009E21C7"/>
    <w:rsid w:val="009E2D6F"/>
    <w:rsid w:val="009E6CCA"/>
    <w:rsid w:val="009E6E67"/>
    <w:rsid w:val="009E769C"/>
    <w:rsid w:val="009F0C01"/>
    <w:rsid w:val="009F3CC6"/>
    <w:rsid w:val="009F737A"/>
    <w:rsid w:val="00A00FF7"/>
    <w:rsid w:val="00A02926"/>
    <w:rsid w:val="00A030FB"/>
    <w:rsid w:val="00A035CB"/>
    <w:rsid w:val="00A04CDA"/>
    <w:rsid w:val="00A07278"/>
    <w:rsid w:val="00A1290A"/>
    <w:rsid w:val="00A20AC2"/>
    <w:rsid w:val="00A235DC"/>
    <w:rsid w:val="00A24DF0"/>
    <w:rsid w:val="00A30677"/>
    <w:rsid w:val="00A351E5"/>
    <w:rsid w:val="00A37051"/>
    <w:rsid w:val="00A37174"/>
    <w:rsid w:val="00A37AE1"/>
    <w:rsid w:val="00A4051C"/>
    <w:rsid w:val="00A428F2"/>
    <w:rsid w:val="00A429AF"/>
    <w:rsid w:val="00A52E28"/>
    <w:rsid w:val="00A534D2"/>
    <w:rsid w:val="00A53962"/>
    <w:rsid w:val="00A620DE"/>
    <w:rsid w:val="00A62C49"/>
    <w:rsid w:val="00A63096"/>
    <w:rsid w:val="00A64452"/>
    <w:rsid w:val="00A652C9"/>
    <w:rsid w:val="00A655C6"/>
    <w:rsid w:val="00A66C7F"/>
    <w:rsid w:val="00A766BE"/>
    <w:rsid w:val="00A85527"/>
    <w:rsid w:val="00A86963"/>
    <w:rsid w:val="00A8706F"/>
    <w:rsid w:val="00A87C50"/>
    <w:rsid w:val="00A91D52"/>
    <w:rsid w:val="00A94916"/>
    <w:rsid w:val="00A94AB2"/>
    <w:rsid w:val="00AA39C0"/>
    <w:rsid w:val="00AA566B"/>
    <w:rsid w:val="00AA6ACC"/>
    <w:rsid w:val="00AB162B"/>
    <w:rsid w:val="00AB5B7A"/>
    <w:rsid w:val="00AB65F5"/>
    <w:rsid w:val="00AC1B37"/>
    <w:rsid w:val="00AC3DA8"/>
    <w:rsid w:val="00AC52AA"/>
    <w:rsid w:val="00AC7052"/>
    <w:rsid w:val="00AC7345"/>
    <w:rsid w:val="00AC7C1E"/>
    <w:rsid w:val="00AD2809"/>
    <w:rsid w:val="00AD28B8"/>
    <w:rsid w:val="00AD4388"/>
    <w:rsid w:val="00AD4E5E"/>
    <w:rsid w:val="00AD521A"/>
    <w:rsid w:val="00AD55D1"/>
    <w:rsid w:val="00AD6B09"/>
    <w:rsid w:val="00AE2E8A"/>
    <w:rsid w:val="00AE3C1B"/>
    <w:rsid w:val="00AE4AD0"/>
    <w:rsid w:val="00AE65B2"/>
    <w:rsid w:val="00AF1AC7"/>
    <w:rsid w:val="00AF2E52"/>
    <w:rsid w:val="00AF4748"/>
    <w:rsid w:val="00AF640D"/>
    <w:rsid w:val="00B0064C"/>
    <w:rsid w:val="00B01564"/>
    <w:rsid w:val="00B05911"/>
    <w:rsid w:val="00B05BE8"/>
    <w:rsid w:val="00B129FD"/>
    <w:rsid w:val="00B14164"/>
    <w:rsid w:val="00B224AF"/>
    <w:rsid w:val="00B232AE"/>
    <w:rsid w:val="00B242DE"/>
    <w:rsid w:val="00B24FAC"/>
    <w:rsid w:val="00B353F4"/>
    <w:rsid w:val="00B378EE"/>
    <w:rsid w:val="00B43DEF"/>
    <w:rsid w:val="00B448C1"/>
    <w:rsid w:val="00B45284"/>
    <w:rsid w:val="00B6011F"/>
    <w:rsid w:val="00B62CB7"/>
    <w:rsid w:val="00B640C2"/>
    <w:rsid w:val="00B665B1"/>
    <w:rsid w:val="00B67DC8"/>
    <w:rsid w:val="00B67DCA"/>
    <w:rsid w:val="00B716C4"/>
    <w:rsid w:val="00B7258D"/>
    <w:rsid w:val="00B75A5B"/>
    <w:rsid w:val="00B765D8"/>
    <w:rsid w:val="00B803C3"/>
    <w:rsid w:val="00B82F75"/>
    <w:rsid w:val="00B83974"/>
    <w:rsid w:val="00B839B3"/>
    <w:rsid w:val="00B8528C"/>
    <w:rsid w:val="00B938CE"/>
    <w:rsid w:val="00B94E5B"/>
    <w:rsid w:val="00B94E9F"/>
    <w:rsid w:val="00B9503B"/>
    <w:rsid w:val="00BA0AFC"/>
    <w:rsid w:val="00BA2DC8"/>
    <w:rsid w:val="00BA70E7"/>
    <w:rsid w:val="00BA777C"/>
    <w:rsid w:val="00BB159D"/>
    <w:rsid w:val="00BB3B11"/>
    <w:rsid w:val="00BB5742"/>
    <w:rsid w:val="00BB6414"/>
    <w:rsid w:val="00BC3607"/>
    <w:rsid w:val="00BD21EC"/>
    <w:rsid w:val="00BD77A3"/>
    <w:rsid w:val="00BE02F9"/>
    <w:rsid w:val="00BE1868"/>
    <w:rsid w:val="00BE1A84"/>
    <w:rsid w:val="00BE3629"/>
    <w:rsid w:val="00BE3C95"/>
    <w:rsid w:val="00BF2085"/>
    <w:rsid w:val="00BF389A"/>
    <w:rsid w:val="00BF424B"/>
    <w:rsid w:val="00BF50E6"/>
    <w:rsid w:val="00BF75E3"/>
    <w:rsid w:val="00C02758"/>
    <w:rsid w:val="00C049F6"/>
    <w:rsid w:val="00C04BDF"/>
    <w:rsid w:val="00C12BF1"/>
    <w:rsid w:val="00C15B55"/>
    <w:rsid w:val="00C16CF3"/>
    <w:rsid w:val="00C20C8C"/>
    <w:rsid w:val="00C22D64"/>
    <w:rsid w:val="00C230AC"/>
    <w:rsid w:val="00C234F4"/>
    <w:rsid w:val="00C26D72"/>
    <w:rsid w:val="00C35F71"/>
    <w:rsid w:val="00C376ED"/>
    <w:rsid w:val="00C464BF"/>
    <w:rsid w:val="00C548E3"/>
    <w:rsid w:val="00C5725D"/>
    <w:rsid w:val="00C5730E"/>
    <w:rsid w:val="00C57C22"/>
    <w:rsid w:val="00C67308"/>
    <w:rsid w:val="00C74880"/>
    <w:rsid w:val="00C75C97"/>
    <w:rsid w:val="00C76171"/>
    <w:rsid w:val="00C8379E"/>
    <w:rsid w:val="00C83B8A"/>
    <w:rsid w:val="00C84668"/>
    <w:rsid w:val="00C85D82"/>
    <w:rsid w:val="00C91F1D"/>
    <w:rsid w:val="00C930A5"/>
    <w:rsid w:val="00C93CE7"/>
    <w:rsid w:val="00C95CC6"/>
    <w:rsid w:val="00C96848"/>
    <w:rsid w:val="00C972C9"/>
    <w:rsid w:val="00CA1253"/>
    <w:rsid w:val="00CB2EE4"/>
    <w:rsid w:val="00CB4070"/>
    <w:rsid w:val="00CC2856"/>
    <w:rsid w:val="00CC4B53"/>
    <w:rsid w:val="00CC7FBF"/>
    <w:rsid w:val="00CD779B"/>
    <w:rsid w:val="00CE134D"/>
    <w:rsid w:val="00CE1524"/>
    <w:rsid w:val="00CE24DC"/>
    <w:rsid w:val="00CF2314"/>
    <w:rsid w:val="00CF2D07"/>
    <w:rsid w:val="00CF5970"/>
    <w:rsid w:val="00CF616B"/>
    <w:rsid w:val="00CF74EA"/>
    <w:rsid w:val="00D002D3"/>
    <w:rsid w:val="00D01D24"/>
    <w:rsid w:val="00D025B5"/>
    <w:rsid w:val="00D03029"/>
    <w:rsid w:val="00D03FE2"/>
    <w:rsid w:val="00D045A7"/>
    <w:rsid w:val="00D07FFD"/>
    <w:rsid w:val="00D12FB9"/>
    <w:rsid w:val="00D130A5"/>
    <w:rsid w:val="00D140E7"/>
    <w:rsid w:val="00D20541"/>
    <w:rsid w:val="00D20F61"/>
    <w:rsid w:val="00D21ADC"/>
    <w:rsid w:val="00D2625B"/>
    <w:rsid w:val="00D304C6"/>
    <w:rsid w:val="00D3060B"/>
    <w:rsid w:val="00D316B9"/>
    <w:rsid w:val="00D34063"/>
    <w:rsid w:val="00D34266"/>
    <w:rsid w:val="00D34298"/>
    <w:rsid w:val="00D35054"/>
    <w:rsid w:val="00D357F6"/>
    <w:rsid w:val="00D36C7B"/>
    <w:rsid w:val="00D379A6"/>
    <w:rsid w:val="00D44199"/>
    <w:rsid w:val="00D44265"/>
    <w:rsid w:val="00D463D6"/>
    <w:rsid w:val="00D476DF"/>
    <w:rsid w:val="00D5588E"/>
    <w:rsid w:val="00D61D10"/>
    <w:rsid w:val="00D63ED5"/>
    <w:rsid w:val="00D6406D"/>
    <w:rsid w:val="00D6485E"/>
    <w:rsid w:val="00D6610A"/>
    <w:rsid w:val="00D66B2A"/>
    <w:rsid w:val="00D674A9"/>
    <w:rsid w:val="00D71677"/>
    <w:rsid w:val="00D7517A"/>
    <w:rsid w:val="00D80BE5"/>
    <w:rsid w:val="00D823DA"/>
    <w:rsid w:val="00D87792"/>
    <w:rsid w:val="00D92BE1"/>
    <w:rsid w:val="00DA0216"/>
    <w:rsid w:val="00DA22E4"/>
    <w:rsid w:val="00DA38D9"/>
    <w:rsid w:val="00DA4482"/>
    <w:rsid w:val="00DA70CC"/>
    <w:rsid w:val="00DA75FC"/>
    <w:rsid w:val="00DB2A12"/>
    <w:rsid w:val="00DB3AE3"/>
    <w:rsid w:val="00DB4619"/>
    <w:rsid w:val="00DB6BAF"/>
    <w:rsid w:val="00DC1442"/>
    <w:rsid w:val="00DC1B50"/>
    <w:rsid w:val="00DC3185"/>
    <w:rsid w:val="00DC4ABA"/>
    <w:rsid w:val="00DC6508"/>
    <w:rsid w:val="00DC787C"/>
    <w:rsid w:val="00DD1451"/>
    <w:rsid w:val="00DD1B3C"/>
    <w:rsid w:val="00DE39B4"/>
    <w:rsid w:val="00DF2ABD"/>
    <w:rsid w:val="00DF60EE"/>
    <w:rsid w:val="00E02482"/>
    <w:rsid w:val="00E03173"/>
    <w:rsid w:val="00E031F0"/>
    <w:rsid w:val="00E03BD5"/>
    <w:rsid w:val="00E147AA"/>
    <w:rsid w:val="00E152BF"/>
    <w:rsid w:val="00E1564D"/>
    <w:rsid w:val="00E15712"/>
    <w:rsid w:val="00E15EE0"/>
    <w:rsid w:val="00E164F7"/>
    <w:rsid w:val="00E21AB7"/>
    <w:rsid w:val="00E24082"/>
    <w:rsid w:val="00E2725D"/>
    <w:rsid w:val="00E273F2"/>
    <w:rsid w:val="00E305BF"/>
    <w:rsid w:val="00E34DEF"/>
    <w:rsid w:val="00E362F9"/>
    <w:rsid w:val="00E41D2E"/>
    <w:rsid w:val="00E43BD0"/>
    <w:rsid w:val="00E4665E"/>
    <w:rsid w:val="00E471E6"/>
    <w:rsid w:val="00E544DC"/>
    <w:rsid w:val="00E569FD"/>
    <w:rsid w:val="00E600B8"/>
    <w:rsid w:val="00E61B8B"/>
    <w:rsid w:val="00E61F67"/>
    <w:rsid w:val="00E62DF5"/>
    <w:rsid w:val="00E6323F"/>
    <w:rsid w:val="00E63DE5"/>
    <w:rsid w:val="00E67667"/>
    <w:rsid w:val="00E67F08"/>
    <w:rsid w:val="00E70848"/>
    <w:rsid w:val="00E716A8"/>
    <w:rsid w:val="00E72EF1"/>
    <w:rsid w:val="00E74DAD"/>
    <w:rsid w:val="00E7552E"/>
    <w:rsid w:val="00E75F0E"/>
    <w:rsid w:val="00E77552"/>
    <w:rsid w:val="00E82C23"/>
    <w:rsid w:val="00E86B11"/>
    <w:rsid w:val="00E87337"/>
    <w:rsid w:val="00E87E88"/>
    <w:rsid w:val="00E9236C"/>
    <w:rsid w:val="00E92857"/>
    <w:rsid w:val="00E9374F"/>
    <w:rsid w:val="00E954FB"/>
    <w:rsid w:val="00E976B5"/>
    <w:rsid w:val="00EA0215"/>
    <w:rsid w:val="00EA304C"/>
    <w:rsid w:val="00EA3149"/>
    <w:rsid w:val="00EA4E5A"/>
    <w:rsid w:val="00EA5D86"/>
    <w:rsid w:val="00EB0406"/>
    <w:rsid w:val="00EB2CD4"/>
    <w:rsid w:val="00EB5F24"/>
    <w:rsid w:val="00EC3657"/>
    <w:rsid w:val="00EC4EA7"/>
    <w:rsid w:val="00EC535C"/>
    <w:rsid w:val="00EC78A0"/>
    <w:rsid w:val="00ED0040"/>
    <w:rsid w:val="00ED0F5A"/>
    <w:rsid w:val="00ED1D99"/>
    <w:rsid w:val="00ED5356"/>
    <w:rsid w:val="00ED5DDA"/>
    <w:rsid w:val="00ED5F45"/>
    <w:rsid w:val="00ED6F12"/>
    <w:rsid w:val="00EE3B9A"/>
    <w:rsid w:val="00EE519A"/>
    <w:rsid w:val="00EE591C"/>
    <w:rsid w:val="00EE7657"/>
    <w:rsid w:val="00EF04BB"/>
    <w:rsid w:val="00EF4DDF"/>
    <w:rsid w:val="00EF6E13"/>
    <w:rsid w:val="00F006A1"/>
    <w:rsid w:val="00F03D89"/>
    <w:rsid w:val="00F10855"/>
    <w:rsid w:val="00F15237"/>
    <w:rsid w:val="00F20B1A"/>
    <w:rsid w:val="00F21BD4"/>
    <w:rsid w:val="00F21F5E"/>
    <w:rsid w:val="00F2397D"/>
    <w:rsid w:val="00F2552F"/>
    <w:rsid w:val="00F3136D"/>
    <w:rsid w:val="00F45D49"/>
    <w:rsid w:val="00F46AA5"/>
    <w:rsid w:val="00F47505"/>
    <w:rsid w:val="00F5031D"/>
    <w:rsid w:val="00F529EC"/>
    <w:rsid w:val="00F5351E"/>
    <w:rsid w:val="00F56802"/>
    <w:rsid w:val="00F623EB"/>
    <w:rsid w:val="00F65F61"/>
    <w:rsid w:val="00F704B5"/>
    <w:rsid w:val="00F72AB4"/>
    <w:rsid w:val="00F730A7"/>
    <w:rsid w:val="00F733A5"/>
    <w:rsid w:val="00F77C25"/>
    <w:rsid w:val="00F82030"/>
    <w:rsid w:val="00F9267A"/>
    <w:rsid w:val="00F9270C"/>
    <w:rsid w:val="00F9385A"/>
    <w:rsid w:val="00F93A4C"/>
    <w:rsid w:val="00FA08E2"/>
    <w:rsid w:val="00FA3975"/>
    <w:rsid w:val="00FA4F49"/>
    <w:rsid w:val="00FA5135"/>
    <w:rsid w:val="00FA6997"/>
    <w:rsid w:val="00FA7D04"/>
    <w:rsid w:val="00FB0D1B"/>
    <w:rsid w:val="00FB0E45"/>
    <w:rsid w:val="00FB0E6B"/>
    <w:rsid w:val="00FB1856"/>
    <w:rsid w:val="00FB3530"/>
    <w:rsid w:val="00FB3DCF"/>
    <w:rsid w:val="00FB4492"/>
    <w:rsid w:val="00FC0682"/>
    <w:rsid w:val="00FC0D7A"/>
    <w:rsid w:val="00FC1224"/>
    <w:rsid w:val="00FC3035"/>
    <w:rsid w:val="00FC36CF"/>
    <w:rsid w:val="00FC7FAF"/>
    <w:rsid w:val="00FD081B"/>
    <w:rsid w:val="00FD11F3"/>
    <w:rsid w:val="00FD15B6"/>
    <w:rsid w:val="00FD2F96"/>
    <w:rsid w:val="00FD3618"/>
    <w:rsid w:val="00FD4F19"/>
    <w:rsid w:val="00FD583C"/>
    <w:rsid w:val="00FD7E74"/>
    <w:rsid w:val="00FE188A"/>
    <w:rsid w:val="00FE1A09"/>
    <w:rsid w:val="00FE1C02"/>
    <w:rsid w:val="00FE4CBF"/>
    <w:rsid w:val="00FE52E3"/>
    <w:rsid w:val="00FE5F5D"/>
    <w:rsid w:val="00FF2802"/>
    <w:rsid w:val="00FF3D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D289F-020C-449C-9C07-FAD343FF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616B"/>
    <w:rPr>
      <w:color w:val="0000FF"/>
      <w:u w:val="single"/>
    </w:rPr>
  </w:style>
  <w:style w:type="paragraph" w:styleId="a4">
    <w:name w:val="Balloon Text"/>
    <w:basedOn w:val="a"/>
    <w:link w:val="Char"/>
    <w:uiPriority w:val="99"/>
    <w:semiHidden/>
    <w:unhideWhenUsed/>
    <w:rsid w:val="006D1627"/>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6D1627"/>
    <w:rPr>
      <w:rFonts w:ascii="Tahoma" w:hAnsi="Tahoma" w:cs="Tahoma"/>
      <w:sz w:val="16"/>
      <w:szCs w:val="16"/>
    </w:rPr>
  </w:style>
  <w:style w:type="paragraph" w:styleId="a5">
    <w:name w:val="List Paragraph"/>
    <w:basedOn w:val="a"/>
    <w:uiPriority w:val="34"/>
    <w:qFormat/>
    <w:rsid w:val="0074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35">
      <w:bodyDiv w:val="1"/>
      <w:marLeft w:val="0"/>
      <w:marRight w:val="0"/>
      <w:marTop w:val="0"/>
      <w:marBottom w:val="0"/>
      <w:divBdr>
        <w:top w:val="none" w:sz="0" w:space="0" w:color="auto"/>
        <w:left w:val="none" w:sz="0" w:space="0" w:color="auto"/>
        <w:bottom w:val="none" w:sz="0" w:space="0" w:color="auto"/>
        <w:right w:val="none" w:sz="0" w:space="0" w:color="auto"/>
      </w:divBdr>
      <w:divsChild>
        <w:div w:id="1481460009">
          <w:marLeft w:val="0"/>
          <w:marRight w:val="0"/>
          <w:marTop w:val="0"/>
          <w:marBottom w:val="0"/>
          <w:divBdr>
            <w:top w:val="none" w:sz="0" w:space="0" w:color="auto"/>
            <w:left w:val="none" w:sz="0" w:space="0" w:color="auto"/>
            <w:bottom w:val="none" w:sz="0" w:space="0" w:color="auto"/>
            <w:right w:val="none" w:sz="0" w:space="0" w:color="auto"/>
          </w:divBdr>
          <w:divsChild>
            <w:div w:id="1669677717">
              <w:marLeft w:val="0"/>
              <w:marRight w:val="0"/>
              <w:marTop w:val="0"/>
              <w:marBottom w:val="0"/>
              <w:divBdr>
                <w:top w:val="none" w:sz="0" w:space="0" w:color="auto"/>
                <w:left w:val="none" w:sz="0" w:space="0" w:color="auto"/>
                <w:bottom w:val="none" w:sz="0" w:space="0" w:color="auto"/>
                <w:right w:val="none" w:sz="0" w:space="0" w:color="auto"/>
              </w:divBdr>
              <w:divsChild>
                <w:div w:id="8232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2114">
          <w:marLeft w:val="0"/>
          <w:marRight w:val="0"/>
          <w:marTop w:val="0"/>
          <w:marBottom w:val="0"/>
          <w:divBdr>
            <w:top w:val="none" w:sz="0" w:space="0" w:color="auto"/>
            <w:left w:val="none" w:sz="0" w:space="0" w:color="auto"/>
            <w:bottom w:val="none" w:sz="0" w:space="0" w:color="auto"/>
            <w:right w:val="none" w:sz="0" w:space="0" w:color="auto"/>
          </w:divBdr>
          <w:divsChild>
            <w:div w:id="3657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Shah</dc:creator>
  <cp:lastModifiedBy>ADMINIBM</cp:lastModifiedBy>
  <cp:revision>2</cp:revision>
  <dcterms:created xsi:type="dcterms:W3CDTF">2013-06-18T00:11:00Z</dcterms:created>
  <dcterms:modified xsi:type="dcterms:W3CDTF">2013-06-18T00:11:00Z</dcterms:modified>
</cp:coreProperties>
</file>